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D995C" w14:textId="43659B59"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1B718244" w:rsidR="00676587" w:rsidRPr="00C13729" w:rsidRDefault="00676587" w:rsidP="00A2446D">
      <w:pPr>
        <w:spacing w:after="120" w:line="276" w:lineRule="auto"/>
        <w:jc w:val="center"/>
        <w:rPr>
          <w:rFonts w:ascii="Times New Roman" w:hAnsi="Times New Roman" w:cs="Times New Roman"/>
          <w:color w:val="000000"/>
          <w:sz w:val="24"/>
          <w:szCs w:val="24"/>
        </w:rPr>
      </w:pPr>
      <w:r w:rsidRPr="00C13729">
        <w:rPr>
          <w:rFonts w:ascii="Times New Roman" w:hAnsi="Times New Roman" w:cs="Times New Roman"/>
          <w:color w:val="000000"/>
          <w:sz w:val="24"/>
          <w:szCs w:val="24"/>
        </w:rPr>
        <w:t>„</w:t>
      </w:r>
      <w:r w:rsidR="005B3E1A" w:rsidRPr="005B3E1A">
        <w:rPr>
          <w:rFonts w:ascii="Times New Roman" w:hAnsi="Times New Roman" w:cs="Times New Roman"/>
          <w:sz w:val="24"/>
          <w:szCs w:val="24"/>
        </w:rPr>
        <w:t xml:space="preserve">Oprava výtluků na komunikacích ve vlastnictví MČ Praha 17 v k. </w:t>
      </w:r>
      <w:proofErr w:type="spellStart"/>
      <w:r w:rsidR="005B3E1A" w:rsidRPr="005B3E1A">
        <w:rPr>
          <w:rFonts w:ascii="Times New Roman" w:hAnsi="Times New Roman" w:cs="Times New Roman"/>
          <w:sz w:val="24"/>
          <w:szCs w:val="24"/>
        </w:rPr>
        <w:t>ú.</w:t>
      </w:r>
      <w:proofErr w:type="spellEnd"/>
      <w:r w:rsidR="005B3E1A" w:rsidRPr="005B3E1A">
        <w:rPr>
          <w:rFonts w:ascii="Times New Roman" w:hAnsi="Times New Roman" w:cs="Times New Roman"/>
          <w:sz w:val="24"/>
          <w:szCs w:val="24"/>
        </w:rPr>
        <w:t xml:space="preserve"> Řepy</w:t>
      </w:r>
      <w:r w:rsidRPr="00C13729">
        <w:rPr>
          <w:rFonts w:ascii="Times New Roman" w:hAnsi="Times New Roman" w:cs="Times New Roman"/>
          <w:color w:val="000000"/>
          <w:sz w:val="24"/>
          <w:szCs w:val="24"/>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w:t>
      </w:r>
      <w:proofErr w:type="gramStart"/>
      <w:r w:rsidR="002442C4" w:rsidRPr="002442C4">
        <w:rPr>
          <w:rFonts w:ascii="Times New Roman" w:hAnsi="Times New Roman" w:cs="Times New Roman"/>
        </w:rPr>
        <w:t>12b</w:t>
      </w:r>
      <w:proofErr w:type="gramEnd"/>
      <w:r w:rsidR="002442C4" w:rsidRPr="002442C4">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4A55467E" w14:textId="70492BBD" w:rsidR="002442C4" w:rsidRPr="00F51D59" w:rsidRDefault="009431AA" w:rsidP="004D3D0D">
      <w:pPr>
        <w:tabs>
          <w:tab w:val="left" w:pos="567"/>
          <w:tab w:val="left" w:pos="1418"/>
        </w:tabs>
        <w:spacing w:line="276" w:lineRule="auto"/>
        <w:ind w:left="2124"/>
        <w:rPr>
          <w:rFonts w:ascii="Times New Roman" w:hAnsi="Times New Roman" w:cs="Times New Roman"/>
          <w:color w:val="FF0000"/>
        </w:rPr>
      </w:pPr>
      <w:r w:rsidRPr="00B667E5">
        <w:rPr>
          <w:rFonts w:ascii="Times New Roman" w:hAnsi="Times New Roman" w:cs="Times New Roman"/>
        </w:rPr>
        <w:t>Ing. Jaroslava Hrdličková</w:t>
      </w:r>
      <w:r w:rsidR="002442C4" w:rsidRPr="00B667E5">
        <w:rPr>
          <w:rFonts w:ascii="Times New Roman" w:hAnsi="Times New Roman" w:cs="Times New Roman"/>
        </w:rPr>
        <w:t xml:space="preserve">, tel.: +420 234 683 </w:t>
      </w:r>
      <w:r w:rsidRPr="00B667E5">
        <w:rPr>
          <w:rFonts w:ascii="Times New Roman" w:hAnsi="Times New Roman" w:cs="Times New Roman"/>
        </w:rPr>
        <w:t>319</w:t>
      </w:r>
      <w:r w:rsidR="002442C4" w:rsidRPr="00B667E5">
        <w:rPr>
          <w:rFonts w:ascii="Times New Roman" w:hAnsi="Times New Roman" w:cs="Times New Roman"/>
        </w:rPr>
        <w:t xml:space="preserve">, </w:t>
      </w:r>
      <w:hyperlink r:id="rId8" w:history="1">
        <w:r w:rsidRPr="00B667E5">
          <w:rPr>
            <w:rStyle w:val="Hypertextovodkaz"/>
            <w:rFonts w:ascii="Times New Roman" w:hAnsi="Times New Roman" w:cs="Times New Roman"/>
            <w:color w:val="auto"/>
          </w:rPr>
          <w:t>jaroslava.hrdlickova@praha17.cz</w:t>
        </w:r>
      </w:hyperlink>
      <w:r w:rsidR="002442C4" w:rsidRPr="00F51D59">
        <w:rPr>
          <w:rFonts w:ascii="Times New Roman" w:hAnsi="Times New Roman" w:cs="Times New Roman"/>
          <w:color w:val="FF0000"/>
        </w:rPr>
        <w:t xml:space="preserve"> </w:t>
      </w:r>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350D20D7"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C1168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 </w:t>
      </w:r>
      <w:r w:rsidR="00C1168B">
        <w:rPr>
          <w:rFonts w:ascii="Times New Roman" w:hAnsi="Times New Roman" w:cs="Times New Roman"/>
          <w:iCs/>
          <w:sz w:val="20"/>
        </w:rPr>
        <w:t xml:space="preserve">malého rozsahu s názvem </w:t>
      </w:r>
      <w:r w:rsidR="005B3E1A" w:rsidRPr="005B3E1A">
        <w:rPr>
          <w:rFonts w:ascii="Times New Roman" w:hAnsi="Times New Roman" w:cs="Times New Roman"/>
          <w:iCs/>
          <w:sz w:val="20"/>
        </w:rPr>
        <w:t xml:space="preserve">Oprava výtluků na komunikacích ve vlastnictví MČ Praha 17 v k. </w:t>
      </w:r>
      <w:proofErr w:type="spellStart"/>
      <w:r w:rsidR="005B3E1A" w:rsidRPr="005B3E1A">
        <w:rPr>
          <w:rFonts w:ascii="Times New Roman" w:hAnsi="Times New Roman" w:cs="Times New Roman"/>
          <w:iCs/>
          <w:sz w:val="20"/>
        </w:rPr>
        <w:t>ú.</w:t>
      </w:r>
      <w:proofErr w:type="spellEnd"/>
      <w:r w:rsidR="005B3E1A" w:rsidRPr="005B3E1A">
        <w:rPr>
          <w:rFonts w:ascii="Times New Roman" w:hAnsi="Times New Roman" w:cs="Times New Roman"/>
          <w:iCs/>
          <w:sz w:val="20"/>
        </w:rPr>
        <w:t xml:space="preserve"> Řepy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lastRenderedPageBreak/>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7BAD27A1"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5B3E1A" w:rsidRPr="005B3E1A">
        <w:rPr>
          <w:rFonts w:ascii="Times New Roman" w:hAnsi="Times New Roman" w:cs="Times New Roman"/>
          <w:bCs/>
          <w:sz w:val="20"/>
        </w:rPr>
        <w:t xml:space="preserve">Oprava výtluků na komunikacích ve vlastnictví MČ Praha 17 v k. </w:t>
      </w:r>
      <w:proofErr w:type="spellStart"/>
      <w:r w:rsidR="005B3E1A" w:rsidRPr="005B3E1A">
        <w:rPr>
          <w:rFonts w:ascii="Times New Roman" w:hAnsi="Times New Roman" w:cs="Times New Roman"/>
          <w:bCs/>
          <w:sz w:val="20"/>
        </w:rPr>
        <w:t>ú.</w:t>
      </w:r>
      <w:proofErr w:type="spellEnd"/>
      <w:r w:rsidR="005B3E1A" w:rsidRPr="005B3E1A">
        <w:rPr>
          <w:rFonts w:ascii="Times New Roman" w:hAnsi="Times New Roman" w:cs="Times New Roman"/>
          <w:bCs/>
          <w:sz w:val="20"/>
        </w:rPr>
        <w:t xml:space="preserve"> Řepy</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w:t>
      </w:r>
      <w:r w:rsidR="005B3E1A">
        <w:rPr>
          <w:rFonts w:ascii="Times New Roman" w:hAnsi="Times New Roman" w:cs="Times New Roman"/>
          <w:bCs/>
          <w:sz w:val="20"/>
        </w:rPr>
        <w:t>v této Smlouvě</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24591E4C"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a montážních prací, včetně dodávek potřebných materiálů, výrobků, konstrukcí, strojů a zařízení nezbytných pro řádné dokončení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4626CE3A"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w:t>
      </w:r>
      <w:r w:rsidR="00CB5B16">
        <w:rPr>
          <w:rFonts w:ascii="Times New Roman" w:hAnsi="Times New Roman" w:cs="Times New Roman"/>
          <w:sz w:val="20"/>
        </w:rPr>
        <w:t>u, a to v následujícím rozsahu</w:t>
      </w:r>
      <w:r w:rsidRPr="001B65C4">
        <w:rPr>
          <w:rFonts w:ascii="Times New Roman" w:hAnsi="Times New Roman" w:cs="Times New Roman"/>
          <w:sz w:val="20"/>
        </w:rPr>
        <w:t>:</w:t>
      </w:r>
    </w:p>
    <w:p w14:paraId="203B8CB6" w14:textId="77777777" w:rsidR="00CB5B16" w:rsidRDefault="00CB5B16" w:rsidP="008425BB">
      <w:pPr>
        <w:pStyle w:val="Textvbloku"/>
        <w:numPr>
          <w:ilvl w:val="0"/>
          <w:numId w:val="4"/>
        </w:numPr>
        <w:spacing w:before="120" w:after="120" w:line="276" w:lineRule="auto"/>
        <w:ind w:left="1134" w:hanging="283"/>
        <w:rPr>
          <w:rFonts w:ascii="Times New Roman" w:hAnsi="Times New Roman" w:cs="Times New Roman"/>
          <w:sz w:val="20"/>
        </w:rPr>
      </w:pPr>
      <w:r w:rsidRPr="00CB5B16">
        <w:rPr>
          <w:rFonts w:ascii="Times New Roman" w:hAnsi="Times New Roman" w:cs="Times New Roman"/>
          <w:sz w:val="20"/>
        </w:rPr>
        <w:t xml:space="preserve">provedení opravy výtluků a lokálních poškození povrchu komunikací nacházejících se v ulicích U Boroviček, Schwarzové, Selských baterií, </w:t>
      </w:r>
      <w:proofErr w:type="spellStart"/>
      <w:r w:rsidRPr="00CB5B16">
        <w:rPr>
          <w:rFonts w:ascii="Times New Roman" w:hAnsi="Times New Roman" w:cs="Times New Roman"/>
          <w:sz w:val="20"/>
        </w:rPr>
        <w:t>Třanovského</w:t>
      </w:r>
      <w:proofErr w:type="spellEnd"/>
      <w:r w:rsidRPr="00CB5B16">
        <w:rPr>
          <w:rFonts w:ascii="Times New Roman" w:hAnsi="Times New Roman" w:cs="Times New Roman"/>
          <w:sz w:val="20"/>
        </w:rPr>
        <w:t>, Řepská</w:t>
      </w:r>
      <w:r>
        <w:rPr>
          <w:rFonts w:ascii="Times New Roman" w:hAnsi="Times New Roman" w:cs="Times New Roman"/>
          <w:sz w:val="20"/>
        </w:rPr>
        <w:t>, které jsou podrobně specifikovány v Rozpisu výtluků, který tvoří přílohu č. 1 této Smlouvy</w:t>
      </w:r>
    </w:p>
    <w:p w14:paraId="732D9982" w14:textId="6A9C578A" w:rsidR="00913A7C" w:rsidRDefault="00CB5B16"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o</w:t>
      </w:r>
      <w:r w:rsidRPr="00CB5B16">
        <w:rPr>
          <w:rFonts w:ascii="Times New Roman" w:hAnsi="Times New Roman" w:cs="Times New Roman"/>
          <w:sz w:val="20"/>
        </w:rPr>
        <w:t>prava výtluků bude provedena teplou balenou asfaltovou směsí pomocí mikrovlnného ohřevu metodou tzv. mikrovlnné pece</w:t>
      </w:r>
      <w:r w:rsidR="00676587" w:rsidRPr="001B65C4">
        <w:rPr>
          <w:rFonts w:ascii="Times New Roman" w:hAnsi="Times New Roman" w:cs="Times New Roman"/>
          <w:sz w:val="20"/>
        </w:rPr>
        <w:t>,</w:t>
      </w:r>
      <w:r w:rsidR="00B667E5">
        <w:rPr>
          <w:rFonts w:ascii="Times New Roman" w:hAnsi="Times New Roman" w:cs="Times New Roman"/>
          <w:sz w:val="20"/>
        </w:rPr>
        <w:t xml:space="preserve"> při použití směsi</w:t>
      </w:r>
      <w:r w:rsidR="00B667E5" w:rsidRPr="00B667E5">
        <w:rPr>
          <w:rFonts w:ascii="Times New Roman" w:hAnsi="Times New Roman" w:cs="Times New Roman"/>
          <w:sz w:val="20"/>
        </w:rPr>
        <w:t xml:space="preserve"> ACO 11/SMA 11, </w:t>
      </w:r>
      <w:r w:rsidR="00B667E5">
        <w:rPr>
          <w:rFonts w:ascii="Times New Roman" w:hAnsi="Times New Roman" w:cs="Times New Roman"/>
          <w:sz w:val="20"/>
        </w:rPr>
        <w:t>případně směsi</w:t>
      </w:r>
      <w:r w:rsidR="00B667E5" w:rsidRPr="00B667E5">
        <w:rPr>
          <w:rFonts w:ascii="Times New Roman" w:hAnsi="Times New Roman" w:cs="Times New Roman"/>
          <w:sz w:val="20"/>
        </w:rPr>
        <w:t xml:space="preserve"> ACO 8</w:t>
      </w:r>
    </w:p>
    <w:p w14:paraId="1EA9226D" w14:textId="319592D7" w:rsidR="00CB5B16" w:rsidRPr="001B65C4" w:rsidRDefault="00CB5B16"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o</w:t>
      </w:r>
      <w:r w:rsidRPr="00CB5B16">
        <w:rPr>
          <w:rFonts w:ascii="Times New Roman" w:hAnsi="Times New Roman" w:cs="Times New Roman"/>
          <w:sz w:val="20"/>
        </w:rPr>
        <w:t>prava zahrnuje vyčištění výtluků, odstranění nepevných částí hrany, penetraci, ekologickou likvidaci původního materiálu, aplikaci nové teplé asfaltové směsi a hutnění včetně dopravy</w:t>
      </w:r>
    </w:p>
    <w:p w14:paraId="732D9983" w14:textId="368D6AD7" w:rsidR="00913A7C" w:rsidRPr="001B65C4" w:rsidRDefault="00CB5B16" w:rsidP="00913A7C">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v</w:t>
      </w:r>
      <w:r w:rsidRPr="00CB5B16">
        <w:rPr>
          <w:rFonts w:ascii="Times New Roman" w:hAnsi="Times New Roman" w:cs="Times New Roman"/>
          <w:sz w:val="20"/>
        </w:rPr>
        <w:t>eškeré činnosti musí být provedeny v souladu s Technologickým postupem oprav poruch asfaltobetonových vozovek mikrovlnou technologií (TP 264), vydaným Ministerstvem dopravy ČR</w:t>
      </w:r>
      <w:r w:rsidR="005F7CE0" w:rsidRPr="001B65C4">
        <w:rPr>
          <w:rFonts w:ascii="Times New Roman" w:hAnsi="Times New Roman" w:cs="Times New Roman"/>
          <w:sz w:val="20"/>
        </w:rPr>
        <w:t>,</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71BE9569"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w:t>
      </w:r>
      <w:r w:rsidR="00676587" w:rsidRPr="00A2446D">
        <w:rPr>
          <w:rFonts w:ascii="Times New Roman" w:hAnsi="Times New Roman" w:cs="Times New Roman"/>
          <w:sz w:val="20"/>
        </w:rPr>
        <w:t>,</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77777777"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 (zejména chodců a v</w:t>
      </w:r>
      <w:r w:rsidR="005F7CE0" w:rsidRPr="001B65C4">
        <w:rPr>
          <w:rFonts w:ascii="Times New Roman" w:hAnsi="Times New Roman" w:cs="Times New Roman"/>
          <w:sz w:val="20"/>
        </w:rPr>
        <w:t>ozidel v místech dotčených prováděním Díla</w:t>
      </w:r>
      <w:r w:rsidR="002F0574" w:rsidRPr="001B65C4">
        <w:rPr>
          <w:rFonts w:ascii="Times New Roman" w:hAnsi="Times New Roman" w:cs="Times New Roman"/>
          <w:sz w:val="20"/>
        </w:rPr>
        <w:t>)</w:t>
      </w:r>
      <w:r w:rsidR="005836DF" w:rsidRPr="001B65C4">
        <w:rPr>
          <w:rFonts w:ascii="Times New Roman" w:hAnsi="Times New Roman" w:cs="Times New Roman"/>
          <w:sz w:val="20"/>
        </w:rPr>
        <w:t xml:space="preserve"> v souladu se schváleným projektem dočasného dopravního značení,</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732D9997" w14:textId="77777777"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63928E0C" w14:textId="2E7053AE" w:rsidR="00CB5B16" w:rsidRPr="00A2446D" w:rsidRDefault="00CB5B16"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zajištění veškerých potřebných dopravně inženýrských opatření. </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stavby a aby nedošlo k ohrožení či </w:t>
      </w:r>
      <w:r w:rsidRPr="005F3AD4">
        <w:rPr>
          <w:rFonts w:ascii="Times New Roman" w:hAnsi="Times New Roman" w:cs="Times New Roman"/>
        </w:rPr>
        <w:lastRenderedPageBreak/>
        <w:t>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C136C01"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w:t>
      </w:r>
      <w:r w:rsidR="00CB5B16">
        <w:rPr>
          <w:rFonts w:ascii="Times New Roman" w:hAnsi="Times New Roman" w:cs="Times New Roman"/>
          <w:sz w:val="20"/>
        </w:rPr>
        <w:t>že se seznámil s rozsahem a specifikací Díla</w:t>
      </w:r>
      <w:r w:rsidRPr="00A2446D">
        <w:rPr>
          <w:rFonts w:ascii="Times New Roman" w:hAnsi="Times New Roman" w:cs="Times New Roman"/>
          <w:sz w:val="20"/>
        </w:rPr>
        <w:t xml:space="preserve">.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10234C1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odpovídá za to, že doklady, které Zhotoviteli předal nebo předá, jsou bez právních vad a neporušují práva třetích osob. </w:t>
      </w:r>
    </w:p>
    <w:p w14:paraId="732D99A2" w14:textId="352ACD39"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463D6A7A"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w:t>
      </w:r>
      <w:r w:rsidR="00245CE6">
        <w:rPr>
          <w:rFonts w:ascii="Times New Roman" w:hAnsi="Times New Roman" w:cs="Times New Roman"/>
          <w:sz w:val="20"/>
        </w:rPr>
        <w:t xml:space="preserve">ve </w:t>
      </w:r>
      <w:r w:rsidR="00CB5B16">
        <w:rPr>
          <w:rFonts w:ascii="Times New Roman" w:hAnsi="Times New Roman" w:cs="Times New Roman"/>
          <w:sz w:val="20"/>
        </w:rPr>
        <w:t>Smlouvě</w:t>
      </w:r>
      <w:r w:rsidRPr="00A2446D">
        <w:rPr>
          <w:rFonts w:ascii="Times New Roman" w:hAnsi="Times New Roman" w:cs="Times New Roman"/>
          <w:sz w:val="20"/>
        </w:rPr>
        <w:t>,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7777777" w:rsidR="00676587" w:rsidRPr="00314DAA" w:rsidRDefault="00676587" w:rsidP="00A2446D">
      <w:pPr>
        <w:pStyle w:val="Textvbloku"/>
        <w:spacing w:before="240" w:after="240" w:line="276" w:lineRule="auto"/>
        <w:ind w:left="454" w:right="-91" w:firstLine="113"/>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Pr="00314DAA">
        <w:rPr>
          <w:rFonts w:ascii="Times New Roman" w:hAnsi="Times New Roman" w:cs="Times New Roman"/>
          <w:sz w:val="20"/>
        </w:rPr>
        <w:tab/>
        <w:t xml:space="preserve"> </w:t>
      </w:r>
      <w:r w:rsidRPr="00314DAA">
        <w:rPr>
          <w:rFonts w:ascii="Times New Roman" w:hAnsi="Times New Roman" w:cs="Times New Roman"/>
          <w:sz w:val="20"/>
        </w:rPr>
        <w:tab/>
      </w:r>
      <w:r w:rsidRPr="00314DAA">
        <w:rPr>
          <w:rFonts w:ascii="Times New Roman" w:hAnsi="Times New Roman" w:cs="Times New Roman"/>
          <w:sz w:val="20"/>
        </w:rPr>
        <w:tab/>
        <w:t>ihned po předání staveniště</w:t>
      </w:r>
    </w:p>
    <w:p w14:paraId="732D99AB" w14:textId="606A7D4F"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Pr="00314DAA">
        <w:rPr>
          <w:rFonts w:ascii="Times New Roman" w:hAnsi="Times New Roman" w:cs="Times New Roman"/>
          <w:sz w:val="20"/>
        </w:rPr>
        <w:tab/>
      </w:r>
      <w:r w:rsidR="00B667E5">
        <w:rPr>
          <w:rFonts w:ascii="Times New Roman" w:hAnsi="Times New Roman" w:cs="Times New Roman"/>
          <w:b/>
          <w:sz w:val="20"/>
        </w:rPr>
        <w:t>5 dnů</w:t>
      </w:r>
      <w:r w:rsidRPr="00314DAA">
        <w:rPr>
          <w:rFonts w:ascii="Times New Roman" w:hAnsi="Times New Roman" w:cs="Times New Roman"/>
          <w:sz w:val="20"/>
        </w:rPr>
        <w:t xml:space="preserve"> od</w:t>
      </w:r>
      <w:r w:rsidR="005F7CE0" w:rsidRPr="00314DAA">
        <w:rPr>
          <w:rFonts w:ascii="Times New Roman" w:hAnsi="Times New Roman" w:cs="Times New Roman"/>
          <w:sz w:val="20"/>
        </w:rPr>
        <w:t xml:space="preserve"> okamžiku</w:t>
      </w:r>
      <w:r w:rsidRPr="00314DAA">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732D99B0" w14:textId="474DE3D1" w:rsidR="00676587" w:rsidRPr="00CD4FFB"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sz w:val="20"/>
        </w:rPr>
        <w:t xml:space="preserve">Práce Zhotovitele na realizaci Díla budou zahájeny dnem protokolárního předání staveniště, </w:t>
      </w:r>
      <w:r w:rsidR="00314E16" w:rsidRPr="00B23ACF">
        <w:rPr>
          <w:rFonts w:ascii="Times New Roman" w:hAnsi="Times New Roman" w:cs="Times New Roman"/>
          <w:sz w:val="20"/>
        </w:rPr>
        <w:t>které proběhne</w:t>
      </w:r>
      <w:r w:rsidR="00E800E1">
        <w:rPr>
          <w:rFonts w:ascii="Times New Roman" w:hAnsi="Times New Roman" w:cs="Times New Roman"/>
          <w:sz w:val="20"/>
        </w:rPr>
        <w:t xml:space="preserve"> </w:t>
      </w:r>
      <w:r w:rsidR="00290714">
        <w:rPr>
          <w:rFonts w:ascii="Times New Roman" w:hAnsi="Times New Roman" w:cs="Times New Roman"/>
          <w:sz w:val="20"/>
        </w:rPr>
        <w:t xml:space="preserve">nejpozději do </w:t>
      </w:r>
      <w:r w:rsidR="00C2653F">
        <w:rPr>
          <w:rFonts w:ascii="Times New Roman" w:hAnsi="Times New Roman" w:cs="Times New Roman"/>
          <w:sz w:val="20"/>
        </w:rPr>
        <w:t>30 dnů od okamžiku, kdy Smlouvy nabude účinnosti</w:t>
      </w:r>
      <w:r w:rsidR="00290714">
        <w:rPr>
          <w:rFonts w:ascii="Times New Roman" w:hAnsi="Times New Roman" w:cs="Times New Roman"/>
          <w:sz w:val="20"/>
        </w:rPr>
        <w:t>.</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69178AE9" w:rsidR="00676587" w:rsidRPr="0040474A" w:rsidRDefault="00676587" w:rsidP="008012EB">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CD4FFB" w:rsidRPr="00CD4FFB">
        <w:rPr>
          <w:rFonts w:ascii="Times New Roman" w:hAnsi="Times New Roman" w:cs="Times New Roman"/>
          <w:sz w:val="20"/>
        </w:rPr>
        <w:t xml:space="preserve">jsou místa poškození vozovek v ulicích U Boroviček, Schwarzové, Selských baterií, </w:t>
      </w:r>
      <w:proofErr w:type="spellStart"/>
      <w:r w:rsidR="00CD4FFB" w:rsidRPr="00CD4FFB">
        <w:rPr>
          <w:rFonts w:ascii="Times New Roman" w:hAnsi="Times New Roman" w:cs="Times New Roman"/>
          <w:sz w:val="20"/>
        </w:rPr>
        <w:t>Třanovského</w:t>
      </w:r>
      <w:proofErr w:type="spellEnd"/>
      <w:r w:rsidR="00CD4FFB" w:rsidRPr="00CD4FFB">
        <w:rPr>
          <w:rFonts w:ascii="Times New Roman" w:hAnsi="Times New Roman" w:cs="Times New Roman"/>
          <w:sz w:val="20"/>
        </w:rPr>
        <w:t>, Řepská</w:t>
      </w:r>
      <w:r w:rsidR="008012EB">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2DF56BD7"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lastRenderedPageBreak/>
        <w:t>DPH</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6" w14:textId="5392BF02"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Důvodem pro změnu Ceny Díla není plnění Zhotovitele, které bylo vyvoláno jeho prodlením při provádění Díla, </w:t>
      </w:r>
      <w:r w:rsidR="00CD4FFB">
        <w:rPr>
          <w:rFonts w:ascii="Times New Roman" w:hAnsi="Times New Roman" w:cs="Times New Roman"/>
          <w:sz w:val="20"/>
        </w:rPr>
        <w:t xml:space="preserve">nebo </w:t>
      </w:r>
      <w:r w:rsidRPr="00A2446D">
        <w:rPr>
          <w:rFonts w:ascii="Times New Roman" w:hAnsi="Times New Roman" w:cs="Times New Roman"/>
          <w:sz w:val="20"/>
        </w:rPr>
        <w:t>vadným plněním.</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7DAE46BC"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sidR="00380C0B">
        <w:rPr>
          <w:rFonts w:ascii="Times New Roman" w:hAnsi="Times New Roman" w:cs="Times New Roman"/>
          <w:sz w:val="20"/>
        </w:rPr>
        <w:t>ého</w:t>
      </w:r>
      <w:r w:rsidRPr="00A2446D">
        <w:rPr>
          <w:rFonts w:ascii="Times New Roman" w:hAnsi="Times New Roman" w:cs="Times New Roman"/>
          <w:sz w:val="20"/>
        </w:rPr>
        <w:t xml:space="preserve"> </w:t>
      </w:r>
      <w:r w:rsidR="009C7CC3">
        <w:rPr>
          <w:rFonts w:ascii="Times New Roman" w:hAnsi="Times New Roman" w:cs="Times New Roman"/>
          <w:sz w:val="20"/>
        </w:rPr>
        <w:t>předávacího</w:t>
      </w:r>
      <w:r w:rsidRPr="00A2446D">
        <w:rPr>
          <w:rFonts w:ascii="Times New Roman" w:hAnsi="Times New Roman" w:cs="Times New Roman"/>
          <w:sz w:val="20"/>
        </w:rPr>
        <w:t xml:space="preserve"> protokol</w:t>
      </w:r>
      <w:r w:rsidR="00380C0B">
        <w:rPr>
          <w:rFonts w:ascii="Times New Roman" w:hAnsi="Times New Roman" w:cs="Times New Roman"/>
          <w:sz w:val="20"/>
        </w:rPr>
        <w:t>u</w:t>
      </w:r>
      <w:r w:rsidR="0054548E">
        <w:rPr>
          <w:rFonts w:ascii="Times New Roman" w:hAnsi="Times New Roman" w:cs="Times New Roman"/>
          <w:sz w:val="20"/>
        </w:rPr>
        <w:t>.</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05DB5729"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 xml:space="preserve"> označení a pořadové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68B9892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04EA6975" w14:textId="2E0363B8"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BA3FED">
        <w:rPr>
          <w:rFonts w:ascii="Times New Roman" w:hAnsi="Times New Roman" w:cs="Times New Roman"/>
          <w:sz w:val="20"/>
        </w:rPr>
        <w:t>21</w:t>
      </w:r>
      <w:r w:rsidRPr="00DF5384">
        <w:rPr>
          <w:rFonts w:ascii="Times New Roman" w:hAnsi="Times New Roman" w:cs="Times New Roman"/>
          <w:sz w:val="20"/>
        </w:rPr>
        <w:t xml:space="preserve"> dnů ode dne jejich prokazatelného doručení Objednateli. </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5E0F4E70"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1BE0774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w:t>
      </w:r>
    </w:p>
    <w:p w14:paraId="732D99DE" w14:textId="75BB43CE"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3A31B2" w:rsidRPr="003A31B2">
        <w:rPr>
          <w:rFonts w:ascii="Times New Roman" w:hAnsi="Times New Roman" w:cs="Times New Roman"/>
          <w:sz w:val="20"/>
        </w:rPr>
        <w:t xml:space="preserve"> </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lastRenderedPageBreak/>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38033AAA" w14:textId="2B37E824" w:rsidR="00A668DC" w:rsidRPr="009E3547" w:rsidRDefault="00676587" w:rsidP="009E3547">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9E3547">
        <w:rPr>
          <w:rFonts w:ascii="Times New Roman" w:hAnsi="Times New Roman" w:cs="Times New Roman"/>
          <w:sz w:val="20"/>
        </w:rPr>
        <w:t>2</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62286642"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B40A23">
        <w:rPr>
          <w:rFonts w:ascii="Times New Roman" w:hAnsi="Times New Roman" w:cs="Times New Roman"/>
          <w:sz w:val="20"/>
        </w:rPr>
        <w:t xml:space="preserve">Díla </w:t>
      </w:r>
      <w:r w:rsidRPr="00F64325">
        <w:rPr>
          <w:rFonts w:ascii="Times New Roman" w:hAnsi="Times New Roman" w:cs="Times New Roman"/>
          <w:sz w:val="20"/>
        </w:rPr>
        <w:t xml:space="preserve">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p>
    <w:p w14:paraId="732D99F1" w14:textId="42E7DF13"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5465A15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Zhotovitel,</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5DD1B935"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Dílo, které není řádně dokončeno, není Objednatel povinen převzít. Za </w:t>
      </w:r>
      <w:r w:rsidRPr="00A2446D">
        <w:rPr>
          <w:rFonts w:ascii="Times New Roman" w:hAnsi="Times New Roman" w:cs="Times New Roman"/>
          <w:sz w:val="20"/>
        </w:rPr>
        <w:lastRenderedPageBreak/>
        <w:t>nedokončené Dílo se považuje Dílo i v případě, že dosažené výsledky nebudou odpovídat hodnotám a kritériím uvedeným v</w:t>
      </w:r>
      <w:r w:rsidR="00B40A23">
        <w:rPr>
          <w:rFonts w:ascii="Times New Roman" w:hAnsi="Times New Roman" w:cs="Times New Roman"/>
          <w:sz w:val="20"/>
        </w:rPr>
        <w:t> této Smlouvě a</w:t>
      </w:r>
      <w:r w:rsidRPr="00A2446D">
        <w:rPr>
          <w:rFonts w:ascii="Times New Roman" w:hAnsi="Times New Roman" w:cs="Times New Roman"/>
          <w:sz w:val="20"/>
        </w:rPr>
        <w:t xml:space="preserve"> platným právním předpisům včetně technických norem.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38" w14:textId="1032D10C" w:rsidR="00676587" w:rsidRPr="00A2446D" w:rsidRDefault="00273DAF" w:rsidP="00B40A23">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B40A23">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2E5816B6" w14:textId="77777777" w:rsidR="00A668DC" w:rsidRPr="00AE5606" w:rsidRDefault="00A668DC" w:rsidP="00A668DC">
      <w:pPr>
        <w:pStyle w:val="Zkladntext"/>
        <w:spacing w:before="120" w:after="120" w:line="276" w:lineRule="auto"/>
        <w:ind w:left="1134"/>
        <w:jc w:val="both"/>
        <w:rPr>
          <w:rFonts w:ascii="Times New Roman" w:hAnsi="Times New Roman" w:cs="Times New Roman"/>
          <w:sz w:val="20"/>
        </w:rPr>
      </w:pP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2A7BFE9C"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51783D81"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0CDC510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2A1674D0"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1"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07152E">
        <w:rPr>
          <w:rFonts w:ascii="Times New Roman" w:hAnsi="Times New Roman" w:cs="Times New Roman"/>
          <w:b/>
          <w:sz w:val="20"/>
        </w:rPr>
        <w:t>24</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1"/>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w:t>
      </w:r>
      <w:r w:rsidR="00177D4D" w:rsidRPr="00AE5606">
        <w:rPr>
          <w:rFonts w:ascii="Times New Roman" w:hAnsi="Times New Roman" w:cs="Times New Roman"/>
          <w:sz w:val="20"/>
        </w:rPr>
        <w:lastRenderedPageBreak/>
        <w:t xml:space="preserve">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2AE70B14"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w:t>
      </w:r>
      <w:r w:rsidR="0007152E">
        <w:rPr>
          <w:rFonts w:ascii="Times New Roman" w:hAnsi="Times New Roman" w:cs="Times New Roman"/>
          <w:sz w:val="20"/>
        </w:rPr>
        <w:t>0</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7CA0CD0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2" w:name="_Ref372283607"/>
      <w:r w:rsidRPr="00A2446D">
        <w:rPr>
          <w:rFonts w:ascii="Times New Roman" w:hAnsi="Times New Roman" w:cs="Times New Roman"/>
          <w:b/>
          <w:sz w:val="20"/>
        </w:rPr>
        <w:t>SMLUVNÍ SANKCE</w:t>
      </w:r>
      <w:bookmarkEnd w:id="2"/>
    </w:p>
    <w:p w14:paraId="732D9A4A" w14:textId="3E87D895"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A668DC">
        <w:rPr>
          <w:rFonts w:ascii="Times New Roman" w:hAnsi="Times New Roman" w:cs="Times New Roman"/>
          <w:sz w:val="20"/>
        </w:rPr>
        <w:t>25</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47A78352"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0515D">
        <w:rPr>
          <w:rFonts w:ascii="Times New Roman" w:hAnsi="Times New Roman" w:cs="Times New Roman"/>
          <w:sz w:val="20"/>
        </w:rPr>
        <w:t>2</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5B5091A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0515D">
        <w:rPr>
          <w:rFonts w:ascii="Times New Roman" w:hAnsi="Times New Roman" w:cs="Times New Roman"/>
          <w:sz w:val="20"/>
        </w:rPr>
        <w:t>2</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084B8421"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70515D">
        <w:rPr>
          <w:rFonts w:ascii="Times New Roman" w:hAnsi="Times New Roman" w:cs="Times New Roman"/>
          <w:sz w:val="20"/>
        </w:rPr>
        <w:t>4</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50F4C2AF"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70515D">
        <w:rPr>
          <w:rFonts w:ascii="Times New Roman" w:hAnsi="Times New Roman" w:cs="Times New Roman"/>
          <w:sz w:val="20"/>
        </w:rPr>
        <w:t>4</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46C34A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749C62ED"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0515D">
        <w:rPr>
          <w:rFonts w:ascii="Times New Roman" w:hAnsi="Times New Roman" w:cs="Times New Roman"/>
          <w:sz w:val="20"/>
        </w:rPr>
        <w:t>1</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37BA0FF1" w14:textId="77777777" w:rsidR="00A668DC" w:rsidRPr="00C55B1B" w:rsidRDefault="00A668DC" w:rsidP="00A668DC">
      <w:pPr>
        <w:pStyle w:val="Zkladntext"/>
        <w:spacing w:line="276" w:lineRule="auto"/>
        <w:ind w:left="567"/>
        <w:jc w:val="both"/>
        <w:rPr>
          <w:rFonts w:ascii="Times New Roman" w:hAnsi="Times New Roman" w:cs="Times New Roman"/>
          <w:sz w:val="20"/>
        </w:rPr>
      </w:pP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5702457E"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312687A2"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případy, kdy Zhotovitel provádí Dílo v rozporu se zadáním Objednatele</w:t>
      </w:r>
      <w:r w:rsidR="0070515D">
        <w:rPr>
          <w:rFonts w:ascii="Times New Roman" w:hAnsi="Times New Roman" w:cs="Times New Roman"/>
        </w:rPr>
        <w:t xml:space="preserve"> </w:t>
      </w:r>
      <w:r w:rsidRPr="00A2446D">
        <w:rPr>
          <w:rFonts w:ascii="Times New Roman" w:hAnsi="Times New Roman" w:cs="Times New Roman"/>
        </w:rPr>
        <w:t xml:space="preserve">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4EC1352C"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11A18CF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2" w14:textId="546FA2E3" w:rsidR="00676587" w:rsidRPr="00A2446D" w:rsidRDefault="00676587" w:rsidP="005B708A">
      <w:pPr>
        <w:pStyle w:val="Zkladntext"/>
        <w:numPr>
          <w:ilvl w:val="0"/>
          <w:numId w:val="17"/>
        </w:numPr>
        <w:spacing w:before="60" w:after="60" w:line="276" w:lineRule="auto"/>
        <w:jc w:val="both"/>
        <w:rPr>
          <w:rFonts w:ascii="Times New Roman" w:hAnsi="Times New Roman" w:cs="Times New Roman"/>
          <w:sz w:val="20"/>
        </w:rPr>
      </w:pPr>
      <w:r w:rsidRPr="00A2446D">
        <w:rPr>
          <w:rFonts w:ascii="Times New Roman" w:hAnsi="Times New Roman" w:cs="Times New Roman"/>
          <w:sz w:val="20"/>
        </w:rPr>
        <w:t xml:space="preserve">Přílohou č. 1 této </w:t>
      </w:r>
      <w:r w:rsidR="00A61FD3" w:rsidRPr="00A2446D">
        <w:rPr>
          <w:rFonts w:ascii="Times New Roman" w:hAnsi="Times New Roman" w:cs="Times New Roman"/>
          <w:sz w:val="20"/>
        </w:rPr>
        <w:t>S</w:t>
      </w:r>
      <w:r w:rsidRPr="00A2446D">
        <w:rPr>
          <w:rFonts w:ascii="Times New Roman" w:hAnsi="Times New Roman" w:cs="Times New Roman"/>
          <w:sz w:val="20"/>
        </w:rPr>
        <w:t>m</w:t>
      </w:r>
      <w:r w:rsidR="00E40E48" w:rsidRPr="00A2446D">
        <w:rPr>
          <w:rFonts w:ascii="Times New Roman" w:hAnsi="Times New Roman" w:cs="Times New Roman"/>
          <w:sz w:val="20"/>
        </w:rPr>
        <w:t xml:space="preserve">louvy je </w:t>
      </w:r>
      <w:r w:rsidR="0070515D">
        <w:rPr>
          <w:rFonts w:ascii="Times New Roman" w:hAnsi="Times New Roman" w:cs="Times New Roman"/>
          <w:sz w:val="20"/>
        </w:rPr>
        <w:t>Rozpis výtluků</w:t>
      </w:r>
      <w:r w:rsidR="00EC100F" w:rsidRPr="00A2446D">
        <w:rPr>
          <w:rFonts w:ascii="Times New Roman" w:hAnsi="Times New Roman" w:cs="Times New Roman"/>
          <w:sz w:val="20"/>
        </w:rPr>
        <w:t>.</w:t>
      </w:r>
      <w:r w:rsidR="00BE7EF0">
        <w:rPr>
          <w:rFonts w:ascii="Times New Roman" w:hAnsi="Times New Roman" w:cs="Times New Roman"/>
          <w:sz w:val="20"/>
        </w:rPr>
        <w:t xml:space="preserve"> </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7F84F60C"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E590D" w14:textId="77777777" w:rsidR="00714868" w:rsidRDefault="00714868" w:rsidP="004F2225">
      <w:r>
        <w:separator/>
      </w:r>
    </w:p>
  </w:endnote>
  <w:endnote w:type="continuationSeparator" w:id="0">
    <w:p w14:paraId="5C6E302D" w14:textId="77777777" w:rsidR="00714868" w:rsidRDefault="00714868"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6F16C" w14:textId="77777777" w:rsidR="00714868" w:rsidRDefault="00714868" w:rsidP="004F2225">
      <w:r>
        <w:separator/>
      </w:r>
    </w:p>
  </w:footnote>
  <w:footnote w:type="continuationSeparator" w:id="0">
    <w:p w14:paraId="5A8946BF" w14:textId="77777777" w:rsidR="00714868" w:rsidRDefault="00714868" w:rsidP="004F2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6FAA104E"/>
    <w:multiLevelType w:val="hybridMultilevel"/>
    <w:tmpl w:val="F514C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6980530"/>
    <w:multiLevelType w:val="hybridMultilevel"/>
    <w:tmpl w:val="29E46120"/>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09762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33583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5415128">
    <w:abstractNumId w:val="24"/>
  </w:num>
  <w:num w:numId="4" w16cid:durableId="747655343">
    <w:abstractNumId w:val="12"/>
  </w:num>
  <w:num w:numId="5" w16cid:durableId="5819900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997349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317195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3108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431638">
    <w:abstractNumId w:val="11"/>
  </w:num>
  <w:num w:numId="10" w16cid:durableId="1627002718">
    <w:abstractNumId w:val="20"/>
  </w:num>
  <w:num w:numId="11" w16cid:durableId="77204613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8252408">
    <w:abstractNumId w:val="1"/>
  </w:num>
  <w:num w:numId="13" w16cid:durableId="177551192">
    <w:abstractNumId w:val="0"/>
  </w:num>
  <w:num w:numId="14" w16cid:durableId="475534598">
    <w:abstractNumId w:val="9"/>
  </w:num>
  <w:num w:numId="15" w16cid:durableId="904606002">
    <w:abstractNumId w:val="4"/>
  </w:num>
  <w:num w:numId="16" w16cid:durableId="159199534">
    <w:abstractNumId w:val="21"/>
  </w:num>
  <w:num w:numId="17" w16cid:durableId="1533375804">
    <w:abstractNumId w:val="10"/>
  </w:num>
  <w:num w:numId="18" w16cid:durableId="1122532643">
    <w:abstractNumId w:val="16"/>
  </w:num>
  <w:num w:numId="19" w16cid:durableId="900597462">
    <w:abstractNumId w:val="3"/>
  </w:num>
  <w:num w:numId="20" w16cid:durableId="15997487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2900861">
    <w:abstractNumId w:val="22"/>
  </w:num>
  <w:num w:numId="22" w16cid:durableId="278685691">
    <w:abstractNumId w:val="14"/>
  </w:num>
  <w:num w:numId="23" w16cid:durableId="2008094224">
    <w:abstractNumId w:val="18"/>
  </w:num>
  <w:num w:numId="24" w16cid:durableId="633215091">
    <w:abstractNumId w:val="15"/>
  </w:num>
  <w:num w:numId="25" w16cid:durableId="1151797017">
    <w:abstractNumId w:val="6"/>
  </w:num>
  <w:num w:numId="26" w16cid:durableId="1602059840">
    <w:abstractNumId w:val="19"/>
  </w:num>
  <w:num w:numId="27" w16cid:durableId="1724909065">
    <w:abstractNumId w:val="7"/>
  </w:num>
  <w:num w:numId="28" w16cid:durableId="835806639">
    <w:abstractNumId w:val="8"/>
  </w:num>
  <w:num w:numId="29" w16cid:durableId="1852185525">
    <w:abstractNumId w:val="25"/>
  </w:num>
  <w:num w:numId="30" w16cid:durableId="823009714">
    <w:abstractNumId w:val="26"/>
  </w:num>
  <w:num w:numId="31" w16cid:durableId="10925228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5849"/>
    <w:rsid w:val="000069FD"/>
    <w:rsid w:val="0000776F"/>
    <w:rsid w:val="00007B15"/>
    <w:rsid w:val="00007C94"/>
    <w:rsid w:val="00011050"/>
    <w:rsid w:val="00011851"/>
    <w:rsid w:val="00015F1C"/>
    <w:rsid w:val="00016393"/>
    <w:rsid w:val="0001669E"/>
    <w:rsid w:val="00017006"/>
    <w:rsid w:val="00021234"/>
    <w:rsid w:val="00023943"/>
    <w:rsid w:val="000239D7"/>
    <w:rsid w:val="000243AC"/>
    <w:rsid w:val="000302E5"/>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22D0"/>
    <w:rsid w:val="00053CA0"/>
    <w:rsid w:val="000551CA"/>
    <w:rsid w:val="00055F59"/>
    <w:rsid w:val="00060640"/>
    <w:rsid w:val="000608FB"/>
    <w:rsid w:val="00062194"/>
    <w:rsid w:val="00064DEC"/>
    <w:rsid w:val="00065892"/>
    <w:rsid w:val="00065E37"/>
    <w:rsid w:val="0006609C"/>
    <w:rsid w:val="00066213"/>
    <w:rsid w:val="00067999"/>
    <w:rsid w:val="00070199"/>
    <w:rsid w:val="0007152E"/>
    <w:rsid w:val="00071DF0"/>
    <w:rsid w:val="00073A6D"/>
    <w:rsid w:val="00073C47"/>
    <w:rsid w:val="00075D3B"/>
    <w:rsid w:val="0007690F"/>
    <w:rsid w:val="000775A6"/>
    <w:rsid w:val="0008095F"/>
    <w:rsid w:val="000819D3"/>
    <w:rsid w:val="00081A56"/>
    <w:rsid w:val="00085043"/>
    <w:rsid w:val="000858CB"/>
    <w:rsid w:val="00085C31"/>
    <w:rsid w:val="00090287"/>
    <w:rsid w:val="000905FE"/>
    <w:rsid w:val="0009069F"/>
    <w:rsid w:val="000919FF"/>
    <w:rsid w:val="000939D2"/>
    <w:rsid w:val="00097EE1"/>
    <w:rsid w:val="000A2197"/>
    <w:rsid w:val="000A275A"/>
    <w:rsid w:val="000A27CF"/>
    <w:rsid w:val="000A729F"/>
    <w:rsid w:val="000A7362"/>
    <w:rsid w:val="000A73AA"/>
    <w:rsid w:val="000A7B11"/>
    <w:rsid w:val="000B05FC"/>
    <w:rsid w:val="000B09BD"/>
    <w:rsid w:val="000B15E7"/>
    <w:rsid w:val="000B2231"/>
    <w:rsid w:val="000B35D7"/>
    <w:rsid w:val="000B4C2F"/>
    <w:rsid w:val="000B4C6D"/>
    <w:rsid w:val="000B5A8A"/>
    <w:rsid w:val="000B5F0B"/>
    <w:rsid w:val="000B61DE"/>
    <w:rsid w:val="000B69BE"/>
    <w:rsid w:val="000B711A"/>
    <w:rsid w:val="000C0448"/>
    <w:rsid w:val="000C0F74"/>
    <w:rsid w:val="000C391F"/>
    <w:rsid w:val="000C3B1C"/>
    <w:rsid w:val="000C549E"/>
    <w:rsid w:val="000C6CED"/>
    <w:rsid w:val="000D386F"/>
    <w:rsid w:val="000D456B"/>
    <w:rsid w:val="000D7F4D"/>
    <w:rsid w:val="000E1BCA"/>
    <w:rsid w:val="000E1E58"/>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1F6A"/>
    <w:rsid w:val="00103946"/>
    <w:rsid w:val="001039A2"/>
    <w:rsid w:val="0010496F"/>
    <w:rsid w:val="00105689"/>
    <w:rsid w:val="001063A7"/>
    <w:rsid w:val="00107217"/>
    <w:rsid w:val="0011082D"/>
    <w:rsid w:val="0011156D"/>
    <w:rsid w:val="00111B4C"/>
    <w:rsid w:val="0011320B"/>
    <w:rsid w:val="00113E4E"/>
    <w:rsid w:val="001168E6"/>
    <w:rsid w:val="0011717A"/>
    <w:rsid w:val="00120A44"/>
    <w:rsid w:val="0012339E"/>
    <w:rsid w:val="0012392A"/>
    <w:rsid w:val="00125110"/>
    <w:rsid w:val="00126858"/>
    <w:rsid w:val="00126ABD"/>
    <w:rsid w:val="001303B6"/>
    <w:rsid w:val="001344C3"/>
    <w:rsid w:val="001352FE"/>
    <w:rsid w:val="001353E5"/>
    <w:rsid w:val="0013546E"/>
    <w:rsid w:val="00137B1C"/>
    <w:rsid w:val="00137E6D"/>
    <w:rsid w:val="00140296"/>
    <w:rsid w:val="00143023"/>
    <w:rsid w:val="00145940"/>
    <w:rsid w:val="0014718F"/>
    <w:rsid w:val="001511AC"/>
    <w:rsid w:val="00151675"/>
    <w:rsid w:val="00152786"/>
    <w:rsid w:val="001529EC"/>
    <w:rsid w:val="00153454"/>
    <w:rsid w:val="0015502A"/>
    <w:rsid w:val="0015628A"/>
    <w:rsid w:val="0015722C"/>
    <w:rsid w:val="001576C4"/>
    <w:rsid w:val="00162DD8"/>
    <w:rsid w:val="001639A8"/>
    <w:rsid w:val="00164BD7"/>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B7AFA"/>
    <w:rsid w:val="001C20A8"/>
    <w:rsid w:val="001C21E3"/>
    <w:rsid w:val="001C269F"/>
    <w:rsid w:val="001C275E"/>
    <w:rsid w:val="001C513A"/>
    <w:rsid w:val="001C5D85"/>
    <w:rsid w:val="001C5F94"/>
    <w:rsid w:val="001C6C40"/>
    <w:rsid w:val="001C6F07"/>
    <w:rsid w:val="001D5692"/>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6E04"/>
    <w:rsid w:val="002373D6"/>
    <w:rsid w:val="002402B2"/>
    <w:rsid w:val="002409AF"/>
    <w:rsid w:val="00242DE0"/>
    <w:rsid w:val="00243901"/>
    <w:rsid w:val="002442C4"/>
    <w:rsid w:val="00244F82"/>
    <w:rsid w:val="0024552E"/>
    <w:rsid w:val="0024595C"/>
    <w:rsid w:val="00245CE6"/>
    <w:rsid w:val="002460C5"/>
    <w:rsid w:val="00246E78"/>
    <w:rsid w:val="00247361"/>
    <w:rsid w:val="00247676"/>
    <w:rsid w:val="002506AB"/>
    <w:rsid w:val="00250B11"/>
    <w:rsid w:val="00250DD4"/>
    <w:rsid w:val="00255E3B"/>
    <w:rsid w:val="002573CA"/>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90714"/>
    <w:rsid w:val="002918F9"/>
    <w:rsid w:val="00292A64"/>
    <w:rsid w:val="00292CB9"/>
    <w:rsid w:val="00293420"/>
    <w:rsid w:val="00295052"/>
    <w:rsid w:val="0029655F"/>
    <w:rsid w:val="00297311"/>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4A13"/>
    <w:rsid w:val="002B6DC1"/>
    <w:rsid w:val="002B7A31"/>
    <w:rsid w:val="002C0442"/>
    <w:rsid w:val="002C1C04"/>
    <w:rsid w:val="002C24C2"/>
    <w:rsid w:val="002C2CC6"/>
    <w:rsid w:val="002C5CCB"/>
    <w:rsid w:val="002C5E11"/>
    <w:rsid w:val="002C645A"/>
    <w:rsid w:val="002C75FE"/>
    <w:rsid w:val="002D086B"/>
    <w:rsid w:val="002D128D"/>
    <w:rsid w:val="002D2B2A"/>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7A1"/>
    <w:rsid w:val="0031480A"/>
    <w:rsid w:val="00314DAA"/>
    <w:rsid w:val="00314E16"/>
    <w:rsid w:val="00316862"/>
    <w:rsid w:val="0031729E"/>
    <w:rsid w:val="003201C7"/>
    <w:rsid w:val="0032031C"/>
    <w:rsid w:val="0032363D"/>
    <w:rsid w:val="003239E3"/>
    <w:rsid w:val="00323A2F"/>
    <w:rsid w:val="00323AC8"/>
    <w:rsid w:val="00323DDA"/>
    <w:rsid w:val="003249B5"/>
    <w:rsid w:val="003250C1"/>
    <w:rsid w:val="00326050"/>
    <w:rsid w:val="003262D0"/>
    <w:rsid w:val="0032656B"/>
    <w:rsid w:val="003306BC"/>
    <w:rsid w:val="00331B48"/>
    <w:rsid w:val="00331B8F"/>
    <w:rsid w:val="003329C5"/>
    <w:rsid w:val="0033524B"/>
    <w:rsid w:val="00335F27"/>
    <w:rsid w:val="00340197"/>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0C0B"/>
    <w:rsid w:val="00385A4B"/>
    <w:rsid w:val="00386483"/>
    <w:rsid w:val="00391A84"/>
    <w:rsid w:val="003A0274"/>
    <w:rsid w:val="003A0CA1"/>
    <w:rsid w:val="003A11A5"/>
    <w:rsid w:val="003A31B2"/>
    <w:rsid w:val="003A3464"/>
    <w:rsid w:val="003A405D"/>
    <w:rsid w:val="003A4133"/>
    <w:rsid w:val="003A5738"/>
    <w:rsid w:val="003A6767"/>
    <w:rsid w:val="003B084B"/>
    <w:rsid w:val="003B176B"/>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6291"/>
    <w:rsid w:val="003E6360"/>
    <w:rsid w:val="003E7043"/>
    <w:rsid w:val="003E7785"/>
    <w:rsid w:val="003E7A92"/>
    <w:rsid w:val="003F24C5"/>
    <w:rsid w:val="003F5192"/>
    <w:rsid w:val="00400A70"/>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875"/>
    <w:rsid w:val="00434C66"/>
    <w:rsid w:val="00435726"/>
    <w:rsid w:val="004358DF"/>
    <w:rsid w:val="00436C8E"/>
    <w:rsid w:val="004371E8"/>
    <w:rsid w:val="00441B56"/>
    <w:rsid w:val="00445892"/>
    <w:rsid w:val="00447495"/>
    <w:rsid w:val="0044756C"/>
    <w:rsid w:val="0045141C"/>
    <w:rsid w:val="0045341D"/>
    <w:rsid w:val="0045684F"/>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6CF"/>
    <w:rsid w:val="004765B0"/>
    <w:rsid w:val="00477DF5"/>
    <w:rsid w:val="004812AD"/>
    <w:rsid w:val="004826EB"/>
    <w:rsid w:val="00483867"/>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3508"/>
    <w:rsid w:val="004A529E"/>
    <w:rsid w:val="004A61BC"/>
    <w:rsid w:val="004A7216"/>
    <w:rsid w:val="004B2DE6"/>
    <w:rsid w:val="004C013F"/>
    <w:rsid w:val="004C0F85"/>
    <w:rsid w:val="004C38B2"/>
    <w:rsid w:val="004C40F8"/>
    <w:rsid w:val="004C5C7D"/>
    <w:rsid w:val="004C7137"/>
    <w:rsid w:val="004D012C"/>
    <w:rsid w:val="004D0A8E"/>
    <w:rsid w:val="004D1001"/>
    <w:rsid w:val="004D2527"/>
    <w:rsid w:val="004D3D0D"/>
    <w:rsid w:val="004D4711"/>
    <w:rsid w:val="004D490B"/>
    <w:rsid w:val="004D6FEA"/>
    <w:rsid w:val="004D7AC8"/>
    <w:rsid w:val="004D7B85"/>
    <w:rsid w:val="004E0B96"/>
    <w:rsid w:val="004E11B5"/>
    <w:rsid w:val="004E190A"/>
    <w:rsid w:val="004E2FD0"/>
    <w:rsid w:val="004E3E33"/>
    <w:rsid w:val="004E4E64"/>
    <w:rsid w:val="004E52A5"/>
    <w:rsid w:val="004E6D2C"/>
    <w:rsid w:val="004E7547"/>
    <w:rsid w:val="004F109C"/>
    <w:rsid w:val="004F15A4"/>
    <w:rsid w:val="004F1B06"/>
    <w:rsid w:val="004F2225"/>
    <w:rsid w:val="004F3A93"/>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E1F"/>
    <w:rsid w:val="00540075"/>
    <w:rsid w:val="00540FEC"/>
    <w:rsid w:val="0054548E"/>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2543"/>
    <w:rsid w:val="00582AB1"/>
    <w:rsid w:val="00582B71"/>
    <w:rsid w:val="00583468"/>
    <w:rsid w:val="005836DF"/>
    <w:rsid w:val="00583CF4"/>
    <w:rsid w:val="005846EC"/>
    <w:rsid w:val="00585076"/>
    <w:rsid w:val="00587560"/>
    <w:rsid w:val="00593180"/>
    <w:rsid w:val="005965D2"/>
    <w:rsid w:val="00597149"/>
    <w:rsid w:val="005A078C"/>
    <w:rsid w:val="005A4187"/>
    <w:rsid w:val="005A4900"/>
    <w:rsid w:val="005A50C1"/>
    <w:rsid w:val="005A6A68"/>
    <w:rsid w:val="005B0785"/>
    <w:rsid w:val="005B0AEE"/>
    <w:rsid w:val="005B3E1A"/>
    <w:rsid w:val="005B4224"/>
    <w:rsid w:val="005B4FFA"/>
    <w:rsid w:val="005B562A"/>
    <w:rsid w:val="005B708A"/>
    <w:rsid w:val="005C0588"/>
    <w:rsid w:val="005C0E0C"/>
    <w:rsid w:val="005C0E9E"/>
    <w:rsid w:val="005C2F0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0E8A"/>
    <w:rsid w:val="00604C13"/>
    <w:rsid w:val="006074DC"/>
    <w:rsid w:val="006108B9"/>
    <w:rsid w:val="00613BEC"/>
    <w:rsid w:val="006155E8"/>
    <w:rsid w:val="00615957"/>
    <w:rsid w:val="00616AA6"/>
    <w:rsid w:val="006223A1"/>
    <w:rsid w:val="00622F82"/>
    <w:rsid w:val="0062358D"/>
    <w:rsid w:val="00624E7B"/>
    <w:rsid w:val="00625056"/>
    <w:rsid w:val="00625C26"/>
    <w:rsid w:val="00632117"/>
    <w:rsid w:val="00635C24"/>
    <w:rsid w:val="006369DB"/>
    <w:rsid w:val="00637982"/>
    <w:rsid w:val="00637AF1"/>
    <w:rsid w:val="00640217"/>
    <w:rsid w:val="00642767"/>
    <w:rsid w:val="006434C6"/>
    <w:rsid w:val="00643FE2"/>
    <w:rsid w:val="00645E3E"/>
    <w:rsid w:val="006501D2"/>
    <w:rsid w:val="00650D34"/>
    <w:rsid w:val="00651F8B"/>
    <w:rsid w:val="0065378A"/>
    <w:rsid w:val="00653DDC"/>
    <w:rsid w:val="0065417F"/>
    <w:rsid w:val="00656CA7"/>
    <w:rsid w:val="00662D56"/>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C65"/>
    <w:rsid w:val="00682CF8"/>
    <w:rsid w:val="006834B0"/>
    <w:rsid w:val="00684214"/>
    <w:rsid w:val="006845EB"/>
    <w:rsid w:val="006847BD"/>
    <w:rsid w:val="00684DE1"/>
    <w:rsid w:val="006856E1"/>
    <w:rsid w:val="0068667E"/>
    <w:rsid w:val="00686D54"/>
    <w:rsid w:val="006873DF"/>
    <w:rsid w:val="006909A0"/>
    <w:rsid w:val="00690C28"/>
    <w:rsid w:val="006928D4"/>
    <w:rsid w:val="00692D29"/>
    <w:rsid w:val="006939D6"/>
    <w:rsid w:val="00693BEC"/>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2127"/>
    <w:rsid w:val="006C2406"/>
    <w:rsid w:val="006C26DE"/>
    <w:rsid w:val="006C2954"/>
    <w:rsid w:val="006C4633"/>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4FA1"/>
    <w:rsid w:val="0070515D"/>
    <w:rsid w:val="007057DB"/>
    <w:rsid w:val="00707280"/>
    <w:rsid w:val="0070732C"/>
    <w:rsid w:val="00707E0A"/>
    <w:rsid w:val="00710D6B"/>
    <w:rsid w:val="00711254"/>
    <w:rsid w:val="007131B9"/>
    <w:rsid w:val="00714868"/>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295D"/>
    <w:rsid w:val="00742E4E"/>
    <w:rsid w:val="00744765"/>
    <w:rsid w:val="00744F8B"/>
    <w:rsid w:val="00745199"/>
    <w:rsid w:val="00745CBC"/>
    <w:rsid w:val="00746ACB"/>
    <w:rsid w:val="00746D5A"/>
    <w:rsid w:val="00747CDC"/>
    <w:rsid w:val="00752A46"/>
    <w:rsid w:val="00752D84"/>
    <w:rsid w:val="00753388"/>
    <w:rsid w:val="0075365F"/>
    <w:rsid w:val="00755D31"/>
    <w:rsid w:val="00762943"/>
    <w:rsid w:val="0076411E"/>
    <w:rsid w:val="0076448C"/>
    <w:rsid w:val="00764577"/>
    <w:rsid w:val="00765B5A"/>
    <w:rsid w:val="00766460"/>
    <w:rsid w:val="00767018"/>
    <w:rsid w:val="00771ADE"/>
    <w:rsid w:val="007721D5"/>
    <w:rsid w:val="0077293A"/>
    <w:rsid w:val="00774B89"/>
    <w:rsid w:val="0077630C"/>
    <w:rsid w:val="00781F2F"/>
    <w:rsid w:val="00783380"/>
    <w:rsid w:val="007840D2"/>
    <w:rsid w:val="0078418B"/>
    <w:rsid w:val="007905C1"/>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5304"/>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E5A"/>
    <w:rsid w:val="00891DC0"/>
    <w:rsid w:val="008925B3"/>
    <w:rsid w:val="00892F4F"/>
    <w:rsid w:val="00895AFC"/>
    <w:rsid w:val="008A2C15"/>
    <w:rsid w:val="008A32F0"/>
    <w:rsid w:val="008A341E"/>
    <w:rsid w:val="008A6654"/>
    <w:rsid w:val="008A726C"/>
    <w:rsid w:val="008B393F"/>
    <w:rsid w:val="008B4C65"/>
    <w:rsid w:val="008B5A82"/>
    <w:rsid w:val="008B6F48"/>
    <w:rsid w:val="008B7718"/>
    <w:rsid w:val="008C04BC"/>
    <w:rsid w:val="008C0D7D"/>
    <w:rsid w:val="008C1168"/>
    <w:rsid w:val="008C18F9"/>
    <w:rsid w:val="008C2178"/>
    <w:rsid w:val="008C2C25"/>
    <w:rsid w:val="008C468D"/>
    <w:rsid w:val="008C48AA"/>
    <w:rsid w:val="008C59E8"/>
    <w:rsid w:val="008C66D7"/>
    <w:rsid w:val="008C6EC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324E"/>
    <w:rsid w:val="008F548D"/>
    <w:rsid w:val="00901791"/>
    <w:rsid w:val="00902C33"/>
    <w:rsid w:val="00904C2B"/>
    <w:rsid w:val="00905F98"/>
    <w:rsid w:val="00906975"/>
    <w:rsid w:val="00907626"/>
    <w:rsid w:val="00911DA5"/>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31AA"/>
    <w:rsid w:val="00944DB7"/>
    <w:rsid w:val="00945276"/>
    <w:rsid w:val="00945750"/>
    <w:rsid w:val="00945B1A"/>
    <w:rsid w:val="00947470"/>
    <w:rsid w:val="00947489"/>
    <w:rsid w:val="00950B45"/>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4FD"/>
    <w:rsid w:val="0098473A"/>
    <w:rsid w:val="00984AD2"/>
    <w:rsid w:val="009863E5"/>
    <w:rsid w:val="00987E21"/>
    <w:rsid w:val="00990301"/>
    <w:rsid w:val="00992552"/>
    <w:rsid w:val="0099483F"/>
    <w:rsid w:val="00994B6F"/>
    <w:rsid w:val="009952A6"/>
    <w:rsid w:val="009955A1"/>
    <w:rsid w:val="009A15CE"/>
    <w:rsid w:val="009A1630"/>
    <w:rsid w:val="009A22FD"/>
    <w:rsid w:val="009A4015"/>
    <w:rsid w:val="009B2057"/>
    <w:rsid w:val="009B29D9"/>
    <w:rsid w:val="009B2E8E"/>
    <w:rsid w:val="009B3D3E"/>
    <w:rsid w:val="009B4090"/>
    <w:rsid w:val="009B5F4D"/>
    <w:rsid w:val="009B723A"/>
    <w:rsid w:val="009C1F37"/>
    <w:rsid w:val="009C3A99"/>
    <w:rsid w:val="009C3ABB"/>
    <w:rsid w:val="009C6DAF"/>
    <w:rsid w:val="009C7CC3"/>
    <w:rsid w:val="009D16C3"/>
    <w:rsid w:val="009D1D35"/>
    <w:rsid w:val="009D38BE"/>
    <w:rsid w:val="009D699C"/>
    <w:rsid w:val="009E09E3"/>
    <w:rsid w:val="009E1D3A"/>
    <w:rsid w:val="009E3547"/>
    <w:rsid w:val="009E3F7B"/>
    <w:rsid w:val="009E5C87"/>
    <w:rsid w:val="009E639D"/>
    <w:rsid w:val="009F3E6C"/>
    <w:rsid w:val="009F436F"/>
    <w:rsid w:val="009F4EF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307A3"/>
    <w:rsid w:val="00A34065"/>
    <w:rsid w:val="00A34474"/>
    <w:rsid w:val="00A350FD"/>
    <w:rsid w:val="00A36B80"/>
    <w:rsid w:val="00A37C2A"/>
    <w:rsid w:val="00A4079B"/>
    <w:rsid w:val="00A4107F"/>
    <w:rsid w:val="00A45D0C"/>
    <w:rsid w:val="00A47826"/>
    <w:rsid w:val="00A47D37"/>
    <w:rsid w:val="00A5130E"/>
    <w:rsid w:val="00A513F1"/>
    <w:rsid w:val="00A5241B"/>
    <w:rsid w:val="00A536F3"/>
    <w:rsid w:val="00A54D5A"/>
    <w:rsid w:val="00A54F2E"/>
    <w:rsid w:val="00A5720D"/>
    <w:rsid w:val="00A573B0"/>
    <w:rsid w:val="00A60595"/>
    <w:rsid w:val="00A60A86"/>
    <w:rsid w:val="00A60C22"/>
    <w:rsid w:val="00A610E2"/>
    <w:rsid w:val="00A61FD3"/>
    <w:rsid w:val="00A63AAA"/>
    <w:rsid w:val="00A63E83"/>
    <w:rsid w:val="00A63F08"/>
    <w:rsid w:val="00A6466E"/>
    <w:rsid w:val="00A65D62"/>
    <w:rsid w:val="00A668DC"/>
    <w:rsid w:val="00A703EE"/>
    <w:rsid w:val="00A714D7"/>
    <w:rsid w:val="00A71DDE"/>
    <w:rsid w:val="00A72124"/>
    <w:rsid w:val="00A727CE"/>
    <w:rsid w:val="00A733B6"/>
    <w:rsid w:val="00A74E9B"/>
    <w:rsid w:val="00A74F26"/>
    <w:rsid w:val="00A77373"/>
    <w:rsid w:val="00A77A1E"/>
    <w:rsid w:val="00A77D97"/>
    <w:rsid w:val="00A80BB6"/>
    <w:rsid w:val="00A82209"/>
    <w:rsid w:val="00A82700"/>
    <w:rsid w:val="00A84A62"/>
    <w:rsid w:val="00A85978"/>
    <w:rsid w:val="00A87C21"/>
    <w:rsid w:val="00A9272A"/>
    <w:rsid w:val="00A93B97"/>
    <w:rsid w:val="00A95750"/>
    <w:rsid w:val="00A963A9"/>
    <w:rsid w:val="00A96586"/>
    <w:rsid w:val="00A96C98"/>
    <w:rsid w:val="00A96E5F"/>
    <w:rsid w:val="00A971DF"/>
    <w:rsid w:val="00A97F12"/>
    <w:rsid w:val="00AA0748"/>
    <w:rsid w:val="00AA27EA"/>
    <w:rsid w:val="00AA462A"/>
    <w:rsid w:val="00AA4D45"/>
    <w:rsid w:val="00AA50EA"/>
    <w:rsid w:val="00AA6567"/>
    <w:rsid w:val="00AA7926"/>
    <w:rsid w:val="00AA7C65"/>
    <w:rsid w:val="00AB0E1D"/>
    <w:rsid w:val="00AB4056"/>
    <w:rsid w:val="00AB48DA"/>
    <w:rsid w:val="00AB6253"/>
    <w:rsid w:val="00AB6C39"/>
    <w:rsid w:val="00AC22E5"/>
    <w:rsid w:val="00AC42DB"/>
    <w:rsid w:val="00AC4785"/>
    <w:rsid w:val="00AC5CAF"/>
    <w:rsid w:val="00AC6D6A"/>
    <w:rsid w:val="00AC7B4F"/>
    <w:rsid w:val="00AC7D6E"/>
    <w:rsid w:val="00AD0DC3"/>
    <w:rsid w:val="00AD137D"/>
    <w:rsid w:val="00AD3EA2"/>
    <w:rsid w:val="00AD5916"/>
    <w:rsid w:val="00AD5BB6"/>
    <w:rsid w:val="00AE1BB1"/>
    <w:rsid w:val="00AE1BFE"/>
    <w:rsid w:val="00AE443E"/>
    <w:rsid w:val="00AE4EBF"/>
    <w:rsid w:val="00AE5606"/>
    <w:rsid w:val="00AE6FC7"/>
    <w:rsid w:val="00AF0607"/>
    <w:rsid w:val="00AF0798"/>
    <w:rsid w:val="00AF37D4"/>
    <w:rsid w:val="00AF6243"/>
    <w:rsid w:val="00AF66C3"/>
    <w:rsid w:val="00AF6AF9"/>
    <w:rsid w:val="00AF75EC"/>
    <w:rsid w:val="00B00A6F"/>
    <w:rsid w:val="00B018B2"/>
    <w:rsid w:val="00B10B1D"/>
    <w:rsid w:val="00B121B4"/>
    <w:rsid w:val="00B12617"/>
    <w:rsid w:val="00B13598"/>
    <w:rsid w:val="00B15393"/>
    <w:rsid w:val="00B23888"/>
    <w:rsid w:val="00B23ACF"/>
    <w:rsid w:val="00B23FA6"/>
    <w:rsid w:val="00B32AE0"/>
    <w:rsid w:val="00B32F98"/>
    <w:rsid w:val="00B353CC"/>
    <w:rsid w:val="00B35E30"/>
    <w:rsid w:val="00B3710C"/>
    <w:rsid w:val="00B372EC"/>
    <w:rsid w:val="00B40A23"/>
    <w:rsid w:val="00B40AC9"/>
    <w:rsid w:val="00B436AE"/>
    <w:rsid w:val="00B436FE"/>
    <w:rsid w:val="00B45585"/>
    <w:rsid w:val="00B46714"/>
    <w:rsid w:val="00B46BA7"/>
    <w:rsid w:val="00B47ABA"/>
    <w:rsid w:val="00B51C81"/>
    <w:rsid w:val="00B52115"/>
    <w:rsid w:val="00B54873"/>
    <w:rsid w:val="00B557F4"/>
    <w:rsid w:val="00B55A99"/>
    <w:rsid w:val="00B55B9B"/>
    <w:rsid w:val="00B560B5"/>
    <w:rsid w:val="00B56DAC"/>
    <w:rsid w:val="00B56E1A"/>
    <w:rsid w:val="00B60B87"/>
    <w:rsid w:val="00B6154B"/>
    <w:rsid w:val="00B63690"/>
    <w:rsid w:val="00B6480A"/>
    <w:rsid w:val="00B648AB"/>
    <w:rsid w:val="00B64ED4"/>
    <w:rsid w:val="00B65ECB"/>
    <w:rsid w:val="00B66246"/>
    <w:rsid w:val="00B667E5"/>
    <w:rsid w:val="00B66FFE"/>
    <w:rsid w:val="00B67C8C"/>
    <w:rsid w:val="00B71E02"/>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978"/>
    <w:rsid w:val="00B93F43"/>
    <w:rsid w:val="00B945CF"/>
    <w:rsid w:val="00B94E94"/>
    <w:rsid w:val="00B95271"/>
    <w:rsid w:val="00B95A75"/>
    <w:rsid w:val="00B97129"/>
    <w:rsid w:val="00B976EA"/>
    <w:rsid w:val="00BA3FED"/>
    <w:rsid w:val="00BA502A"/>
    <w:rsid w:val="00BA5066"/>
    <w:rsid w:val="00BA5405"/>
    <w:rsid w:val="00BA62B4"/>
    <w:rsid w:val="00BB15EB"/>
    <w:rsid w:val="00BB458E"/>
    <w:rsid w:val="00BB489D"/>
    <w:rsid w:val="00BB5A6B"/>
    <w:rsid w:val="00BC399E"/>
    <w:rsid w:val="00BC3A3A"/>
    <w:rsid w:val="00BC40C0"/>
    <w:rsid w:val="00BC5F8C"/>
    <w:rsid w:val="00BC76D7"/>
    <w:rsid w:val="00BC7E97"/>
    <w:rsid w:val="00BD2025"/>
    <w:rsid w:val="00BD240F"/>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168B"/>
    <w:rsid w:val="00C1231E"/>
    <w:rsid w:val="00C128A5"/>
    <w:rsid w:val="00C13729"/>
    <w:rsid w:val="00C1425C"/>
    <w:rsid w:val="00C1659E"/>
    <w:rsid w:val="00C203DB"/>
    <w:rsid w:val="00C216F7"/>
    <w:rsid w:val="00C22E95"/>
    <w:rsid w:val="00C231E6"/>
    <w:rsid w:val="00C2653F"/>
    <w:rsid w:val="00C27B61"/>
    <w:rsid w:val="00C30853"/>
    <w:rsid w:val="00C32037"/>
    <w:rsid w:val="00C33920"/>
    <w:rsid w:val="00C33B13"/>
    <w:rsid w:val="00C351B6"/>
    <w:rsid w:val="00C355E5"/>
    <w:rsid w:val="00C357AD"/>
    <w:rsid w:val="00C35D40"/>
    <w:rsid w:val="00C376C7"/>
    <w:rsid w:val="00C42F1E"/>
    <w:rsid w:val="00C432AD"/>
    <w:rsid w:val="00C44102"/>
    <w:rsid w:val="00C46797"/>
    <w:rsid w:val="00C4751B"/>
    <w:rsid w:val="00C51CE7"/>
    <w:rsid w:val="00C51E0E"/>
    <w:rsid w:val="00C52498"/>
    <w:rsid w:val="00C53667"/>
    <w:rsid w:val="00C5376A"/>
    <w:rsid w:val="00C550F4"/>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215"/>
    <w:rsid w:val="00C8461C"/>
    <w:rsid w:val="00C858F5"/>
    <w:rsid w:val="00C860EA"/>
    <w:rsid w:val="00C86CE8"/>
    <w:rsid w:val="00C8747F"/>
    <w:rsid w:val="00C92220"/>
    <w:rsid w:val="00C95617"/>
    <w:rsid w:val="00C95985"/>
    <w:rsid w:val="00C97A4A"/>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5B16"/>
    <w:rsid w:val="00CB6C56"/>
    <w:rsid w:val="00CB7B72"/>
    <w:rsid w:val="00CC1AE7"/>
    <w:rsid w:val="00CC28AE"/>
    <w:rsid w:val="00CC2F7E"/>
    <w:rsid w:val="00CC3DAE"/>
    <w:rsid w:val="00CC4AD9"/>
    <w:rsid w:val="00CC4B98"/>
    <w:rsid w:val="00CC6210"/>
    <w:rsid w:val="00CC7009"/>
    <w:rsid w:val="00CD2E23"/>
    <w:rsid w:val="00CD3534"/>
    <w:rsid w:val="00CD468A"/>
    <w:rsid w:val="00CD4FFB"/>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1443"/>
    <w:rsid w:val="00D137D3"/>
    <w:rsid w:val="00D15560"/>
    <w:rsid w:val="00D157B3"/>
    <w:rsid w:val="00D15C05"/>
    <w:rsid w:val="00D17BE1"/>
    <w:rsid w:val="00D205BE"/>
    <w:rsid w:val="00D208DD"/>
    <w:rsid w:val="00D21758"/>
    <w:rsid w:val="00D217BD"/>
    <w:rsid w:val="00D22AB8"/>
    <w:rsid w:val="00D235D9"/>
    <w:rsid w:val="00D24EA3"/>
    <w:rsid w:val="00D274AE"/>
    <w:rsid w:val="00D3038C"/>
    <w:rsid w:val="00D3369C"/>
    <w:rsid w:val="00D3465B"/>
    <w:rsid w:val="00D34840"/>
    <w:rsid w:val="00D3594C"/>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DC"/>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0FC4"/>
    <w:rsid w:val="00D81A37"/>
    <w:rsid w:val="00D82D86"/>
    <w:rsid w:val="00D87668"/>
    <w:rsid w:val="00D900D8"/>
    <w:rsid w:val="00D90B10"/>
    <w:rsid w:val="00D91652"/>
    <w:rsid w:val="00D92A25"/>
    <w:rsid w:val="00D92A86"/>
    <w:rsid w:val="00D93005"/>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4B37"/>
    <w:rsid w:val="00DC6790"/>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18F5"/>
    <w:rsid w:val="00DF32A9"/>
    <w:rsid w:val="00DF35BC"/>
    <w:rsid w:val="00DF5384"/>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667D"/>
    <w:rsid w:val="00E17B4A"/>
    <w:rsid w:val="00E2222C"/>
    <w:rsid w:val="00E22F3D"/>
    <w:rsid w:val="00E23225"/>
    <w:rsid w:val="00E24B2B"/>
    <w:rsid w:val="00E256D9"/>
    <w:rsid w:val="00E25D9E"/>
    <w:rsid w:val="00E27D86"/>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394A"/>
    <w:rsid w:val="00E55DAC"/>
    <w:rsid w:val="00E560CC"/>
    <w:rsid w:val="00E56506"/>
    <w:rsid w:val="00E643DC"/>
    <w:rsid w:val="00E659E9"/>
    <w:rsid w:val="00E6630D"/>
    <w:rsid w:val="00E678B4"/>
    <w:rsid w:val="00E70E4F"/>
    <w:rsid w:val="00E72289"/>
    <w:rsid w:val="00E725AE"/>
    <w:rsid w:val="00E73AC1"/>
    <w:rsid w:val="00E73C2A"/>
    <w:rsid w:val="00E77213"/>
    <w:rsid w:val="00E800E1"/>
    <w:rsid w:val="00E801DB"/>
    <w:rsid w:val="00E808E4"/>
    <w:rsid w:val="00E81408"/>
    <w:rsid w:val="00E8585B"/>
    <w:rsid w:val="00E8755D"/>
    <w:rsid w:val="00E87929"/>
    <w:rsid w:val="00E87DA3"/>
    <w:rsid w:val="00E90A26"/>
    <w:rsid w:val="00E94317"/>
    <w:rsid w:val="00E96CDC"/>
    <w:rsid w:val="00EA0D4E"/>
    <w:rsid w:val="00EA27CB"/>
    <w:rsid w:val="00EA2E02"/>
    <w:rsid w:val="00EA4396"/>
    <w:rsid w:val="00EA472B"/>
    <w:rsid w:val="00EA7792"/>
    <w:rsid w:val="00EA77F9"/>
    <w:rsid w:val="00EB0D23"/>
    <w:rsid w:val="00EB1395"/>
    <w:rsid w:val="00EB2432"/>
    <w:rsid w:val="00EB40F0"/>
    <w:rsid w:val="00EB54C6"/>
    <w:rsid w:val="00EB63EC"/>
    <w:rsid w:val="00EB678D"/>
    <w:rsid w:val="00EB69F9"/>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4CA"/>
    <w:rsid w:val="00F51D59"/>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797"/>
    <w:rsid w:val="00F7292A"/>
    <w:rsid w:val="00F778B0"/>
    <w:rsid w:val="00F77B78"/>
    <w:rsid w:val="00F77DB4"/>
    <w:rsid w:val="00F846D9"/>
    <w:rsid w:val="00F85B83"/>
    <w:rsid w:val="00F86259"/>
    <w:rsid w:val="00F86971"/>
    <w:rsid w:val="00F8789A"/>
    <w:rsid w:val="00F87A38"/>
    <w:rsid w:val="00F91E16"/>
    <w:rsid w:val="00F92699"/>
    <w:rsid w:val="00F94BA2"/>
    <w:rsid w:val="00F959E9"/>
    <w:rsid w:val="00F978E5"/>
    <w:rsid w:val="00F97CA0"/>
    <w:rsid w:val="00FA1095"/>
    <w:rsid w:val="00FA1243"/>
    <w:rsid w:val="00FA44C8"/>
    <w:rsid w:val="00FA51F4"/>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C64F5"/>
    <w:rsid w:val="00FC668E"/>
    <w:rsid w:val="00FD0483"/>
    <w:rsid w:val="00FD29B1"/>
    <w:rsid w:val="00FD2FF3"/>
    <w:rsid w:val="00FD725A"/>
    <w:rsid w:val="00FE08DD"/>
    <w:rsid w:val="00FE0C7B"/>
    <w:rsid w:val="00FE0EFE"/>
    <w:rsid w:val="00FE1445"/>
    <w:rsid w:val="00FE2E94"/>
    <w:rsid w:val="00FE4A71"/>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 w:type="paragraph" w:styleId="Prosttext">
    <w:name w:val="Plain Text"/>
    <w:basedOn w:val="Normln"/>
    <w:link w:val="ProsttextChar"/>
    <w:uiPriority w:val="99"/>
    <w:semiHidden/>
    <w:unhideWhenUsed/>
    <w:rsid w:val="004F109C"/>
    <w:rPr>
      <w:rFonts w:ascii="Consolas" w:hAnsi="Consolas"/>
      <w:sz w:val="21"/>
      <w:szCs w:val="21"/>
    </w:rPr>
  </w:style>
  <w:style w:type="character" w:customStyle="1" w:styleId="ProsttextChar">
    <w:name w:val="Prostý text Char"/>
    <w:basedOn w:val="Standardnpsmoodstavce"/>
    <w:link w:val="Prosttext"/>
    <w:uiPriority w:val="99"/>
    <w:semiHidden/>
    <w:rsid w:val="004F109C"/>
    <w:rPr>
      <w:rFonts w:ascii="Consolas" w:eastAsia="Courier New"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709767480">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261572704">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a.hrdlickova@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CD6ED-57D1-41C4-9F64-3E710F583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4727</Words>
  <Characters>27892</Characters>
  <Application>Microsoft Office Word</Application>
  <DocSecurity>0</DocSecurity>
  <Lines>232</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Hrdličková Jaroslava, Ing. (ÚMČ Praha 17)</cp:lastModifiedBy>
  <cp:revision>3</cp:revision>
  <cp:lastPrinted>2022-05-24T07:25:00Z</cp:lastPrinted>
  <dcterms:created xsi:type="dcterms:W3CDTF">2025-05-14T13:08:00Z</dcterms:created>
  <dcterms:modified xsi:type="dcterms:W3CDTF">2025-05-16T08:37:00Z</dcterms:modified>
</cp:coreProperties>
</file>